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4CE6" w14:textId="77777777" w:rsidR="005134B7" w:rsidRDefault="005134B7" w:rsidP="005134B7">
      <w:pPr>
        <w:spacing w:after="0"/>
        <w:jc w:val="both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s-MX"/>
        </w:rPr>
        <w:drawing>
          <wp:inline distT="0" distB="0" distL="0" distR="0" wp14:anchorId="5661C590" wp14:editId="7FE50EE2">
            <wp:extent cx="3947160" cy="899160"/>
            <wp:effectExtent l="0" t="0" r="0" b="0"/>
            <wp:docPr id="1" name="Imagen 1" descr="Y:\LOGOS OFICIALES 2021-2027\IEIF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S OFICIALES 2021-2027\IEIF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D21F" w14:textId="77777777" w:rsidR="005134B7" w:rsidRDefault="005134B7" w:rsidP="005134B7">
      <w:pPr>
        <w:spacing w:after="0"/>
        <w:jc w:val="both"/>
        <w:rPr>
          <w:b/>
          <w:sz w:val="52"/>
          <w:szCs w:val="52"/>
        </w:rPr>
      </w:pPr>
    </w:p>
    <w:p w14:paraId="470EBC70" w14:textId="77777777" w:rsidR="005134B7" w:rsidRDefault="005134B7" w:rsidP="005134B7">
      <w:pPr>
        <w:spacing w:after="0"/>
        <w:jc w:val="both"/>
        <w:rPr>
          <w:b/>
          <w:sz w:val="52"/>
          <w:szCs w:val="52"/>
        </w:rPr>
      </w:pPr>
    </w:p>
    <w:p w14:paraId="1B5FF1FA" w14:textId="77777777" w:rsidR="005134B7" w:rsidRDefault="005134B7" w:rsidP="005134B7">
      <w:pPr>
        <w:spacing w:after="0"/>
        <w:jc w:val="both"/>
        <w:rPr>
          <w:b/>
          <w:sz w:val="52"/>
          <w:szCs w:val="52"/>
        </w:rPr>
      </w:pPr>
    </w:p>
    <w:p w14:paraId="4AD2BCC4" w14:textId="77777777" w:rsidR="005134B7" w:rsidRDefault="005134B7" w:rsidP="005134B7">
      <w:pPr>
        <w:spacing w:after="0"/>
        <w:jc w:val="both"/>
        <w:rPr>
          <w:b/>
          <w:sz w:val="52"/>
          <w:szCs w:val="52"/>
        </w:rPr>
      </w:pPr>
    </w:p>
    <w:p w14:paraId="11A086D8" w14:textId="30C42E85" w:rsidR="00ED5305" w:rsidRPr="005134B7" w:rsidRDefault="00714EF9" w:rsidP="00714EF9">
      <w:pPr>
        <w:spacing w:after="0" w:line="240" w:lineRule="auto"/>
        <w:jc w:val="both"/>
        <w:rPr>
          <w:rFonts w:ascii="Berlin Sans FB" w:hAnsi="Berlin Sans FB"/>
          <w:b/>
          <w:sz w:val="52"/>
          <w:szCs w:val="52"/>
        </w:rPr>
      </w:pPr>
      <w:r w:rsidRPr="00714EF9">
        <w:rPr>
          <w:rFonts w:ascii="Berlin Sans FB" w:hAnsi="Berlin Sans FB"/>
          <w:b/>
          <w:sz w:val="52"/>
          <w:szCs w:val="52"/>
        </w:rPr>
        <w:t>NO APLICA PARA EL INSTITUTO ESTATAL DE INFRAESTRUCTURA FISICA EDUCATIVA, DEBIDO A QUE DENTRO DEL DECRETO DE CREACION Y EL REGLAMENTO INTERIOR, NO TENEMOS LA CALIDAD DE AUTORIDAD SINO DE UN ORGANISMO DESCENTRALIZADO EN EL CASO DE LICITACION DE OBRA PUBLICA Y ADQUISICIONES</w:t>
      </w:r>
    </w:p>
    <w:sectPr w:rsidR="00ED5305" w:rsidRPr="00513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B7"/>
    <w:rsid w:val="005134B7"/>
    <w:rsid w:val="00714EF9"/>
    <w:rsid w:val="0080598E"/>
    <w:rsid w:val="00E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79F2"/>
  <w15:docId w15:val="{5266F3A9-304F-42C6-84C4-68768F7B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BERNAL LOPEZ</dc:creator>
  <cp:lastModifiedBy>OLIVER OMAR ACOSTA RAMIREZ</cp:lastModifiedBy>
  <cp:revision>2</cp:revision>
  <dcterms:created xsi:type="dcterms:W3CDTF">2022-11-04T16:15:00Z</dcterms:created>
  <dcterms:modified xsi:type="dcterms:W3CDTF">2025-03-31T19:25:00Z</dcterms:modified>
</cp:coreProperties>
</file>